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D66A7" w:rsidRPr="00A16503" w:rsidRDefault="00CD66A7" w:rsidP="00CD66A7">
      <w:pPr>
        <w:spacing w:after="0" w:line="480" w:lineRule="auto"/>
        <w:jc w:val="center"/>
        <w:rPr>
          <w:rFonts w:ascii="Times New Roman" w:eastAsia="Times New Roman" w:hAnsi="Times New Roman" w:cs="Times New Roman"/>
          <w:color w:val="1D1D1D"/>
          <w:sz w:val="24"/>
          <w:szCs w:val="24"/>
        </w:rPr>
      </w:pPr>
    </w:p>
    <w:p w:rsidR="00CD66A7" w:rsidRPr="00A16503" w:rsidRDefault="00CD66A7" w:rsidP="00CD66A7">
      <w:pPr>
        <w:spacing w:after="0" w:line="480" w:lineRule="auto"/>
        <w:jc w:val="center"/>
        <w:rPr>
          <w:rFonts w:ascii="Times New Roman" w:eastAsia="Times New Roman" w:hAnsi="Times New Roman" w:cs="Times New Roman"/>
          <w:color w:val="1D1D1D"/>
          <w:sz w:val="24"/>
          <w:szCs w:val="24"/>
        </w:rPr>
      </w:pPr>
    </w:p>
    <w:p w:rsidR="00CD66A7" w:rsidRPr="00A16503" w:rsidRDefault="00CD66A7" w:rsidP="00CD66A7">
      <w:pPr>
        <w:spacing w:after="0" w:line="480" w:lineRule="auto"/>
        <w:jc w:val="center"/>
        <w:rPr>
          <w:rFonts w:ascii="Times New Roman" w:eastAsia="Times New Roman" w:hAnsi="Times New Roman" w:cs="Times New Roman"/>
          <w:color w:val="1D1D1D"/>
          <w:sz w:val="24"/>
          <w:szCs w:val="24"/>
        </w:rPr>
      </w:pPr>
    </w:p>
    <w:p w:rsidR="00CD66A7" w:rsidRPr="00A16503" w:rsidRDefault="00CD66A7" w:rsidP="00CD66A7">
      <w:pPr>
        <w:spacing w:after="0" w:line="480" w:lineRule="auto"/>
        <w:jc w:val="center"/>
        <w:rPr>
          <w:rFonts w:ascii="Times New Roman" w:eastAsia="Times New Roman" w:hAnsi="Times New Roman" w:cs="Times New Roman"/>
          <w:color w:val="1D1D1D"/>
          <w:sz w:val="24"/>
          <w:szCs w:val="24"/>
        </w:rPr>
      </w:pPr>
    </w:p>
    <w:p w:rsidR="00CD66A7" w:rsidRPr="00A16503" w:rsidRDefault="00CD66A7" w:rsidP="00CD66A7">
      <w:pPr>
        <w:spacing w:after="0" w:line="480" w:lineRule="auto"/>
        <w:jc w:val="center"/>
        <w:rPr>
          <w:rFonts w:ascii="Times New Roman" w:eastAsia="Times New Roman" w:hAnsi="Times New Roman" w:cs="Times New Roman"/>
          <w:color w:val="1D1D1D"/>
          <w:sz w:val="24"/>
          <w:szCs w:val="24"/>
        </w:rPr>
      </w:pPr>
    </w:p>
    <w:p w:rsidR="00CD66A7" w:rsidRPr="00A16503" w:rsidRDefault="00CD66A7" w:rsidP="00CD66A7">
      <w:pPr>
        <w:spacing w:after="0" w:line="480" w:lineRule="auto"/>
        <w:jc w:val="center"/>
        <w:rPr>
          <w:rFonts w:ascii="Times New Roman" w:eastAsia="Times New Roman" w:hAnsi="Times New Roman" w:cs="Times New Roman"/>
          <w:color w:val="1D1D1D"/>
          <w:sz w:val="24"/>
          <w:szCs w:val="24"/>
        </w:rPr>
      </w:pPr>
    </w:p>
    <w:p w:rsidR="00CD66A7" w:rsidRPr="00A16503" w:rsidRDefault="00CD66A7" w:rsidP="00CD66A7">
      <w:pPr>
        <w:spacing w:after="0" w:line="480" w:lineRule="auto"/>
        <w:jc w:val="center"/>
        <w:rPr>
          <w:rFonts w:ascii="Times New Roman" w:eastAsia="Times New Roman" w:hAnsi="Times New Roman" w:cs="Times New Roman"/>
          <w:color w:val="1D1D1D"/>
          <w:sz w:val="24"/>
          <w:szCs w:val="24"/>
        </w:rPr>
      </w:pPr>
    </w:p>
    <w:p w:rsidR="00CD66A7" w:rsidRPr="00A16503" w:rsidRDefault="00CD66A7" w:rsidP="00CD66A7">
      <w:pPr>
        <w:spacing w:after="0" w:line="480" w:lineRule="auto"/>
        <w:jc w:val="center"/>
        <w:rPr>
          <w:rFonts w:ascii="Times New Roman" w:eastAsia="Times New Roman" w:hAnsi="Times New Roman" w:cs="Times New Roman"/>
          <w:color w:val="1D1D1D"/>
          <w:sz w:val="24"/>
          <w:szCs w:val="24"/>
        </w:rPr>
      </w:pPr>
    </w:p>
    <w:p w:rsidR="003108E6" w:rsidRPr="00A16503" w:rsidRDefault="003108E6" w:rsidP="00CD66A7">
      <w:pPr>
        <w:spacing w:after="0" w:line="480" w:lineRule="auto"/>
        <w:jc w:val="center"/>
        <w:rPr>
          <w:rFonts w:ascii="Times New Roman" w:eastAsia="Times New Roman" w:hAnsi="Times New Roman" w:cs="Times New Roman"/>
          <w:color w:val="1D1D1D"/>
          <w:sz w:val="24"/>
          <w:szCs w:val="24"/>
        </w:rPr>
      </w:pPr>
      <w:r w:rsidRPr="00A16503">
        <w:rPr>
          <w:rFonts w:ascii="Times New Roman" w:eastAsia="Times New Roman" w:hAnsi="Times New Roman" w:cs="Times New Roman"/>
          <w:color w:val="1D1D1D"/>
          <w:sz w:val="24"/>
          <w:szCs w:val="24"/>
        </w:rPr>
        <w:t>Discussion Question Responses</w:t>
      </w:r>
    </w:p>
    <w:p w:rsidR="003108E6" w:rsidRPr="00A16503" w:rsidRDefault="003108E6" w:rsidP="00CD66A7">
      <w:pPr>
        <w:spacing w:after="0" w:line="480" w:lineRule="auto"/>
        <w:jc w:val="center"/>
        <w:rPr>
          <w:rFonts w:ascii="Times New Roman" w:eastAsia="Times New Roman" w:hAnsi="Times New Roman" w:cs="Times New Roman"/>
          <w:color w:val="1D1D1D"/>
          <w:sz w:val="24"/>
          <w:szCs w:val="24"/>
        </w:rPr>
      </w:pPr>
      <w:r w:rsidRPr="00A16503">
        <w:rPr>
          <w:rFonts w:ascii="Times New Roman" w:eastAsia="Times New Roman" w:hAnsi="Times New Roman" w:cs="Times New Roman"/>
          <w:color w:val="1D1D1D"/>
          <w:sz w:val="24"/>
          <w:szCs w:val="24"/>
        </w:rPr>
        <w:t>Student’s Name</w:t>
      </w:r>
    </w:p>
    <w:p w:rsidR="003108E6" w:rsidRPr="00A16503" w:rsidRDefault="003108E6" w:rsidP="00CD66A7">
      <w:pPr>
        <w:spacing w:after="0" w:line="480" w:lineRule="auto"/>
        <w:jc w:val="center"/>
        <w:rPr>
          <w:rFonts w:ascii="Times New Roman" w:eastAsia="Times New Roman" w:hAnsi="Times New Roman" w:cs="Times New Roman"/>
          <w:color w:val="1D1D1D"/>
          <w:sz w:val="24"/>
          <w:szCs w:val="24"/>
        </w:rPr>
      </w:pPr>
      <w:r w:rsidRPr="00A16503">
        <w:rPr>
          <w:rFonts w:ascii="Times New Roman" w:eastAsia="Times New Roman" w:hAnsi="Times New Roman" w:cs="Times New Roman"/>
          <w:color w:val="1D1D1D"/>
          <w:sz w:val="24"/>
          <w:szCs w:val="24"/>
        </w:rPr>
        <w:t>Learning Institution</w:t>
      </w:r>
    </w:p>
    <w:p w:rsidR="003108E6" w:rsidRPr="00A16503" w:rsidRDefault="003108E6" w:rsidP="00174EA8">
      <w:pPr>
        <w:spacing w:after="0" w:line="480" w:lineRule="auto"/>
        <w:rPr>
          <w:rFonts w:ascii="Times New Roman" w:eastAsia="Times New Roman" w:hAnsi="Times New Roman" w:cs="Times New Roman"/>
          <w:color w:val="1D1D1D"/>
          <w:sz w:val="24"/>
          <w:szCs w:val="24"/>
        </w:rPr>
      </w:pPr>
    </w:p>
    <w:p w:rsidR="003108E6" w:rsidRPr="00A16503" w:rsidRDefault="003108E6" w:rsidP="00174EA8">
      <w:pPr>
        <w:spacing w:after="0" w:line="480" w:lineRule="auto"/>
        <w:rPr>
          <w:rFonts w:ascii="Times New Roman" w:eastAsia="Times New Roman" w:hAnsi="Times New Roman" w:cs="Times New Roman"/>
          <w:color w:val="1D1D1D"/>
          <w:sz w:val="24"/>
          <w:szCs w:val="24"/>
        </w:rPr>
      </w:pPr>
    </w:p>
    <w:p w:rsidR="003108E6" w:rsidRPr="00A16503" w:rsidRDefault="003108E6" w:rsidP="00174EA8">
      <w:pPr>
        <w:spacing w:after="0" w:line="480" w:lineRule="auto"/>
        <w:rPr>
          <w:rFonts w:ascii="Times New Roman" w:eastAsia="Times New Roman" w:hAnsi="Times New Roman" w:cs="Times New Roman"/>
          <w:color w:val="1D1D1D"/>
          <w:sz w:val="24"/>
          <w:szCs w:val="24"/>
        </w:rPr>
      </w:pPr>
    </w:p>
    <w:p w:rsidR="003108E6" w:rsidRPr="00A16503" w:rsidRDefault="003108E6" w:rsidP="00174EA8">
      <w:pPr>
        <w:spacing w:after="0" w:line="480" w:lineRule="auto"/>
        <w:rPr>
          <w:rFonts w:ascii="Times New Roman" w:eastAsia="Times New Roman" w:hAnsi="Times New Roman" w:cs="Times New Roman"/>
          <w:color w:val="1D1D1D"/>
          <w:sz w:val="24"/>
          <w:szCs w:val="24"/>
        </w:rPr>
      </w:pPr>
    </w:p>
    <w:p w:rsidR="00CD66A7" w:rsidRPr="00A16503" w:rsidRDefault="00CD66A7" w:rsidP="00174EA8">
      <w:pPr>
        <w:spacing w:after="0" w:line="480" w:lineRule="auto"/>
        <w:rPr>
          <w:rFonts w:ascii="Times New Roman" w:eastAsia="Times New Roman" w:hAnsi="Times New Roman" w:cs="Times New Roman"/>
          <w:color w:val="1D1D1D"/>
          <w:sz w:val="24"/>
          <w:szCs w:val="24"/>
        </w:rPr>
      </w:pPr>
    </w:p>
    <w:p w:rsidR="00CD66A7" w:rsidRPr="00A16503" w:rsidRDefault="00CD66A7" w:rsidP="00174EA8">
      <w:pPr>
        <w:spacing w:after="0" w:line="480" w:lineRule="auto"/>
        <w:rPr>
          <w:rFonts w:ascii="Times New Roman" w:eastAsia="Times New Roman" w:hAnsi="Times New Roman" w:cs="Times New Roman"/>
          <w:color w:val="1D1D1D"/>
          <w:sz w:val="24"/>
          <w:szCs w:val="24"/>
        </w:rPr>
      </w:pPr>
    </w:p>
    <w:p w:rsidR="00CD66A7" w:rsidRPr="00A16503" w:rsidRDefault="00CD66A7" w:rsidP="00174EA8">
      <w:pPr>
        <w:spacing w:after="0" w:line="480" w:lineRule="auto"/>
        <w:rPr>
          <w:rFonts w:ascii="Times New Roman" w:eastAsia="Times New Roman" w:hAnsi="Times New Roman" w:cs="Times New Roman"/>
          <w:color w:val="1D1D1D"/>
          <w:sz w:val="24"/>
          <w:szCs w:val="24"/>
        </w:rPr>
      </w:pPr>
    </w:p>
    <w:p w:rsidR="00CD66A7" w:rsidRPr="00A16503" w:rsidRDefault="00CD66A7" w:rsidP="00174EA8">
      <w:pPr>
        <w:spacing w:after="0" w:line="480" w:lineRule="auto"/>
        <w:rPr>
          <w:rFonts w:ascii="Times New Roman" w:eastAsia="Times New Roman" w:hAnsi="Times New Roman" w:cs="Times New Roman"/>
          <w:color w:val="1D1D1D"/>
          <w:sz w:val="24"/>
          <w:szCs w:val="24"/>
        </w:rPr>
      </w:pPr>
    </w:p>
    <w:p w:rsidR="00CD66A7" w:rsidRPr="00A16503" w:rsidRDefault="00CD66A7" w:rsidP="00174EA8">
      <w:pPr>
        <w:spacing w:after="0" w:line="480" w:lineRule="auto"/>
        <w:rPr>
          <w:rFonts w:ascii="Times New Roman" w:eastAsia="Times New Roman" w:hAnsi="Times New Roman" w:cs="Times New Roman"/>
          <w:color w:val="1D1D1D"/>
          <w:sz w:val="24"/>
          <w:szCs w:val="24"/>
        </w:rPr>
      </w:pPr>
    </w:p>
    <w:p w:rsidR="00CD66A7" w:rsidRPr="00A16503" w:rsidRDefault="00CD66A7" w:rsidP="00174EA8">
      <w:pPr>
        <w:spacing w:after="0" w:line="480" w:lineRule="auto"/>
        <w:rPr>
          <w:rFonts w:ascii="Times New Roman" w:eastAsia="Times New Roman" w:hAnsi="Times New Roman" w:cs="Times New Roman"/>
          <w:color w:val="1D1D1D"/>
          <w:sz w:val="24"/>
          <w:szCs w:val="24"/>
        </w:rPr>
      </w:pPr>
    </w:p>
    <w:p w:rsidR="00CD66A7" w:rsidRPr="00A16503" w:rsidRDefault="00CD66A7" w:rsidP="00174EA8">
      <w:pPr>
        <w:spacing w:after="0" w:line="480" w:lineRule="auto"/>
        <w:rPr>
          <w:rFonts w:ascii="Times New Roman" w:eastAsia="Times New Roman" w:hAnsi="Times New Roman" w:cs="Times New Roman"/>
          <w:color w:val="1D1D1D"/>
          <w:sz w:val="24"/>
          <w:szCs w:val="24"/>
        </w:rPr>
      </w:pPr>
    </w:p>
    <w:p w:rsidR="00CD66A7" w:rsidRPr="00A16503" w:rsidRDefault="00CD66A7" w:rsidP="00174EA8">
      <w:pPr>
        <w:spacing w:after="0" w:line="480" w:lineRule="auto"/>
        <w:rPr>
          <w:rFonts w:ascii="Times New Roman" w:eastAsia="Times New Roman" w:hAnsi="Times New Roman" w:cs="Times New Roman"/>
          <w:color w:val="1D1D1D"/>
          <w:sz w:val="24"/>
          <w:szCs w:val="24"/>
        </w:rPr>
      </w:pPr>
    </w:p>
    <w:p w:rsidR="00CD66A7" w:rsidRPr="00A16503" w:rsidRDefault="00CD66A7" w:rsidP="007853FC">
      <w:pPr>
        <w:spacing w:after="0" w:line="480" w:lineRule="auto"/>
        <w:ind w:firstLine="720"/>
        <w:rPr>
          <w:rFonts w:ascii="Times New Roman" w:eastAsia="Times New Roman" w:hAnsi="Times New Roman" w:cs="Times New Roman"/>
          <w:b/>
          <w:color w:val="1D1D1D"/>
          <w:sz w:val="24"/>
          <w:szCs w:val="24"/>
        </w:rPr>
      </w:pPr>
      <w:r w:rsidRPr="00A16503">
        <w:rPr>
          <w:rFonts w:ascii="Times New Roman" w:eastAsia="Times New Roman" w:hAnsi="Times New Roman" w:cs="Times New Roman"/>
          <w:b/>
          <w:color w:val="1D1D1D"/>
          <w:sz w:val="24"/>
          <w:szCs w:val="24"/>
        </w:rPr>
        <w:lastRenderedPageBreak/>
        <w:t>D</w:t>
      </w:r>
      <w:r w:rsidR="003108E6" w:rsidRPr="003108E6">
        <w:rPr>
          <w:rFonts w:ascii="Times New Roman" w:eastAsia="Times New Roman" w:hAnsi="Times New Roman" w:cs="Times New Roman"/>
          <w:b/>
          <w:color w:val="1D1D1D"/>
          <w:sz w:val="24"/>
          <w:szCs w:val="24"/>
        </w:rPr>
        <w:t xml:space="preserve">Q 1: What Mathematical Principles can we draw from Matthew 25:14-30? </w:t>
      </w:r>
    </w:p>
    <w:p w:rsidR="007853FC" w:rsidRPr="00A16503" w:rsidRDefault="007853FC" w:rsidP="007853FC">
      <w:pPr>
        <w:spacing w:after="0" w:line="480" w:lineRule="auto"/>
        <w:ind w:firstLine="720"/>
        <w:rPr>
          <w:rFonts w:ascii="Times New Roman" w:eastAsia="Times New Roman" w:hAnsi="Times New Roman" w:cs="Times New Roman"/>
          <w:color w:val="1D1D1D"/>
          <w:sz w:val="24"/>
          <w:szCs w:val="24"/>
        </w:rPr>
      </w:pPr>
      <w:r w:rsidRPr="00A16503">
        <w:rPr>
          <w:rFonts w:ascii="Times New Roman" w:eastAsia="Times New Roman" w:hAnsi="Times New Roman" w:cs="Times New Roman"/>
          <w:color w:val="1D1D1D"/>
          <w:sz w:val="24"/>
          <w:szCs w:val="24"/>
        </w:rPr>
        <w:t>The verse explains a master who entrust</w:t>
      </w:r>
      <w:r w:rsidR="0089092A">
        <w:rPr>
          <w:rFonts w:ascii="Times New Roman" w:eastAsia="Times New Roman" w:hAnsi="Times New Roman" w:cs="Times New Roman"/>
          <w:color w:val="1D1D1D"/>
          <w:sz w:val="24"/>
          <w:szCs w:val="24"/>
        </w:rPr>
        <w:t>s</w:t>
      </w:r>
      <w:r w:rsidRPr="00A16503">
        <w:rPr>
          <w:rFonts w:ascii="Times New Roman" w:eastAsia="Times New Roman" w:hAnsi="Times New Roman" w:cs="Times New Roman"/>
          <w:color w:val="1D1D1D"/>
          <w:sz w:val="24"/>
          <w:szCs w:val="24"/>
        </w:rPr>
        <w:t xml:space="preserve"> his servants with the wealth as he travels. One critical mathematical principle emerging is accountability. The servants are held accountable for the wealth left behind by the master, as well as the rest of the properties of the master in the home environment.</w:t>
      </w:r>
      <w:r w:rsidR="007A1710" w:rsidRPr="00A16503">
        <w:rPr>
          <w:rFonts w:ascii="Times New Roman" w:eastAsia="Times New Roman" w:hAnsi="Times New Roman" w:cs="Times New Roman"/>
          <w:color w:val="1D1D1D"/>
          <w:sz w:val="24"/>
          <w:szCs w:val="24"/>
        </w:rPr>
        <w:t xml:space="preserve"> The servant who had more entrusted with them got </w:t>
      </w:r>
      <w:r w:rsidR="0089092A">
        <w:rPr>
          <w:rFonts w:ascii="Times New Roman" w:eastAsia="Times New Roman" w:hAnsi="Times New Roman" w:cs="Times New Roman"/>
          <w:color w:val="1D1D1D"/>
          <w:sz w:val="24"/>
          <w:szCs w:val="24"/>
        </w:rPr>
        <w:t xml:space="preserve">a </w:t>
      </w:r>
      <w:r w:rsidR="007A1710" w:rsidRPr="00A16503">
        <w:rPr>
          <w:rFonts w:ascii="Times New Roman" w:eastAsia="Times New Roman" w:hAnsi="Times New Roman" w:cs="Times New Roman"/>
          <w:color w:val="1D1D1D"/>
          <w:sz w:val="24"/>
          <w:szCs w:val="24"/>
        </w:rPr>
        <w:t>reward for being faithful in the little given to them</w:t>
      </w:r>
      <w:r w:rsidR="008B08BA" w:rsidRPr="00A16503">
        <w:rPr>
          <w:rFonts w:ascii="Times New Roman" w:eastAsia="Times New Roman" w:hAnsi="Times New Roman" w:cs="Times New Roman"/>
          <w:color w:val="1D1D1D"/>
          <w:sz w:val="24"/>
          <w:szCs w:val="24"/>
        </w:rPr>
        <w:t xml:space="preserve"> (</w:t>
      </w:r>
      <w:r w:rsidR="008B08BA" w:rsidRPr="00A16503">
        <w:rPr>
          <w:rFonts w:ascii="Times New Roman" w:hAnsi="Times New Roman" w:cs="Times New Roman"/>
          <w:sz w:val="24"/>
          <w:szCs w:val="24"/>
        </w:rPr>
        <w:t>Bible Gateway passage: Matthew 25:14</w:t>
      </w:r>
      <w:r w:rsidR="008B08BA" w:rsidRPr="00A16503">
        <w:rPr>
          <w:rFonts w:ascii="Times New Roman" w:hAnsi="Times New Roman" w:cs="Times New Roman"/>
          <w:sz w:val="24"/>
          <w:szCs w:val="24"/>
        </w:rPr>
        <w:t>-30 - New International Version, n.d.)</w:t>
      </w:r>
      <w:r w:rsidR="007A1710" w:rsidRPr="00A16503">
        <w:rPr>
          <w:rFonts w:ascii="Times New Roman" w:eastAsia="Times New Roman" w:hAnsi="Times New Roman" w:cs="Times New Roman"/>
          <w:color w:val="1D1D1D"/>
          <w:sz w:val="24"/>
          <w:szCs w:val="24"/>
        </w:rPr>
        <w:t>. The master sets them to be in charge of much more wealth in future because they prove they can be held to account for every single unit of wealth left with them.</w:t>
      </w:r>
      <w:r w:rsidR="008F70F9" w:rsidRPr="00A16503">
        <w:rPr>
          <w:rFonts w:ascii="Times New Roman" w:eastAsia="Times New Roman" w:hAnsi="Times New Roman" w:cs="Times New Roman"/>
          <w:color w:val="1D1D1D"/>
          <w:sz w:val="24"/>
          <w:szCs w:val="24"/>
        </w:rPr>
        <w:t xml:space="preserve"> The man given two bags of gold came with two more bags, which appealed the master. Positive returns are essential as denoted in the two servants.</w:t>
      </w:r>
    </w:p>
    <w:p w:rsidR="0089092A" w:rsidRDefault="00144FCE" w:rsidP="007853FC">
      <w:pPr>
        <w:spacing w:after="0" w:line="480" w:lineRule="auto"/>
        <w:ind w:firstLine="720"/>
        <w:rPr>
          <w:rFonts w:ascii="Times New Roman" w:eastAsia="Times New Roman" w:hAnsi="Times New Roman" w:cs="Times New Roman"/>
          <w:color w:val="1D1D1D"/>
          <w:sz w:val="24"/>
          <w:szCs w:val="24"/>
        </w:rPr>
      </w:pPr>
      <w:r w:rsidRPr="00A16503">
        <w:rPr>
          <w:rFonts w:ascii="Times New Roman" w:eastAsia="Times New Roman" w:hAnsi="Times New Roman" w:cs="Times New Roman"/>
          <w:color w:val="1D1D1D"/>
          <w:sz w:val="24"/>
          <w:szCs w:val="24"/>
        </w:rPr>
        <w:t xml:space="preserve">Another crucial mathematical principle relates to investment and savings. A successful investment and saving plan incorporate some multiplication concepts in mathematics. The servant who had no extra wealth created from the little given to them was cursed. The master was unhappy with them, such that while others were given rewards and </w:t>
      </w:r>
      <w:r w:rsidR="0089092A">
        <w:rPr>
          <w:rFonts w:ascii="Times New Roman" w:eastAsia="Times New Roman" w:hAnsi="Times New Roman" w:cs="Times New Roman"/>
          <w:color w:val="1D1D1D"/>
          <w:sz w:val="24"/>
          <w:szCs w:val="24"/>
        </w:rPr>
        <w:t xml:space="preserve">a </w:t>
      </w:r>
      <w:r w:rsidRPr="00A16503">
        <w:rPr>
          <w:rFonts w:ascii="Times New Roman" w:eastAsia="Times New Roman" w:hAnsi="Times New Roman" w:cs="Times New Roman"/>
          <w:color w:val="1D1D1D"/>
          <w:sz w:val="24"/>
          <w:szCs w:val="24"/>
        </w:rPr>
        <w:t>better place to live, the poorly investing servant was kicked out of the master’s house.</w:t>
      </w:r>
      <w:r w:rsidR="009E3930" w:rsidRPr="00A16503">
        <w:rPr>
          <w:rFonts w:ascii="Times New Roman" w:eastAsia="Times New Roman" w:hAnsi="Times New Roman" w:cs="Times New Roman"/>
          <w:color w:val="1D1D1D"/>
          <w:sz w:val="24"/>
          <w:szCs w:val="24"/>
        </w:rPr>
        <w:t xml:space="preserve"> In essence, investment and saving ought to bring forth additional income.</w:t>
      </w:r>
    </w:p>
    <w:p w:rsidR="00430636" w:rsidRPr="00A16503" w:rsidRDefault="009E3930" w:rsidP="007853FC">
      <w:pPr>
        <w:spacing w:after="0" w:line="480" w:lineRule="auto"/>
        <w:ind w:firstLine="720"/>
        <w:rPr>
          <w:rFonts w:ascii="Times New Roman" w:eastAsia="Times New Roman" w:hAnsi="Times New Roman" w:cs="Times New Roman"/>
          <w:color w:val="1D1D1D"/>
          <w:sz w:val="24"/>
          <w:szCs w:val="24"/>
        </w:rPr>
      </w:pPr>
      <w:r w:rsidRPr="00A16503">
        <w:rPr>
          <w:rFonts w:ascii="Times New Roman" w:eastAsia="Times New Roman" w:hAnsi="Times New Roman" w:cs="Times New Roman"/>
          <w:color w:val="1D1D1D"/>
          <w:sz w:val="24"/>
          <w:szCs w:val="24"/>
        </w:rPr>
        <w:t>Contrary to multiplication and additional mathematical principles, it is considered counterproductive to stagnate.</w:t>
      </w:r>
      <w:r w:rsidR="00083B1A" w:rsidRPr="00A16503">
        <w:rPr>
          <w:rFonts w:ascii="Times New Roman" w:eastAsia="Times New Roman" w:hAnsi="Times New Roman" w:cs="Times New Roman"/>
          <w:color w:val="1D1D1D"/>
          <w:sz w:val="24"/>
          <w:szCs w:val="24"/>
        </w:rPr>
        <w:t xml:space="preserve"> </w:t>
      </w:r>
      <w:r w:rsidR="006E3BEA" w:rsidRPr="00A16503">
        <w:rPr>
          <w:rFonts w:ascii="Times New Roman" w:eastAsia="Times New Roman" w:hAnsi="Times New Roman" w:cs="Times New Roman"/>
          <w:color w:val="1D1D1D"/>
          <w:sz w:val="24"/>
          <w:szCs w:val="24"/>
        </w:rPr>
        <w:t xml:space="preserve"> The servant who invested well got the little given to the poorly investing servant.</w:t>
      </w:r>
      <w:r w:rsidR="009F3603" w:rsidRPr="00A16503">
        <w:rPr>
          <w:rFonts w:ascii="Times New Roman" w:eastAsia="Times New Roman" w:hAnsi="Times New Roman" w:cs="Times New Roman"/>
          <w:color w:val="1D1D1D"/>
          <w:sz w:val="24"/>
          <w:szCs w:val="24"/>
        </w:rPr>
        <w:t xml:space="preserve"> </w:t>
      </w:r>
      <w:r w:rsidR="00430636" w:rsidRPr="00A16503">
        <w:rPr>
          <w:rFonts w:ascii="Times New Roman" w:eastAsia="Times New Roman" w:hAnsi="Times New Roman" w:cs="Times New Roman"/>
          <w:color w:val="1D1D1D"/>
          <w:sz w:val="24"/>
          <w:szCs w:val="24"/>
        </w:rPr>
        <w:t xml:space="preserve">Wealth creation </w:t>
      </w:r>
      <w:r w:rsidR="00AC5EE6" w:rsidRPr="00A16503">
        <w:rPr>
          <w:rFonts w:ascii="Times New Roman" w:eastAsia="Times New Roman" w:hAnsi="Times New Roman" w:cs="Times New Roman"/>
          <w:color w:val="1D1D1D"/>
          <w:sz w:val="24"/>
          <w:szCs w:val="24"/>
        </w:rPr>
        <w:t>encompasses the application of several mathematical principles, comprising of addition, multiplication and division.</w:t>
      </w:r>
      <w:r w:rsidR="008F70F9" w:rsidRPr="00A16503">
        <w:rPr>
          <w:rFonts w:ascii="Times New Roman" w:eastAsia="Times New Roman" w:hAnsi="Times New Roman" w:cs="Times New Roman"/>
          <w:color w:val="1D1D1D"/>
          <w:sz w:val="24"/>
          <w:szCs w:val="24"/>
        </w:rPr>
        <w:t xml:space="preserve"> To get returns from any form of investment, one ought to be sharp in the core mathematical concepts.</w:t>
      </w:r>
    </w:p>
    <w:p w:rsidR="00CD66A7" w:rsidRPr="00A16503" w:rsidRDefault="00CD66A7" w:rsidP="00174EA8">
      <w:pPr>
        <w:spacing w:after="0" w:line="480" w:lineRule="auto"/>
        <w:rPr>
          <w:rFonts w:ascii="Times New Roman" w:eastAsia="Times New Roman" w:hAnsi="Times New Roman" w:cs="Times New Roman"/>
          <w:b/>
          <w:color w:val="1D1D1D"/>
          <w:sz w:val="24"/>
          <w:szCs w:val="24"/>
        </w:rPr>
      </w:pPr>
    </w:p>
    <w:p w:rsidR="00CD66A7" w:rsidRPr="00A16503" w:rsidRDefault="00CD66A7" w:rsidP="00174EA8">
      <w:pPr>
        <w:spacing w:after="0" w:line="480" w:lineRule="auto"/>
        <w:rPr>
          <w:rFonts w:ascii="Times New Roman" w:eastAsia="Times New Roman" w:hAnsi="Times New Roman" w:cs="Times New Roman"/>
          <w:b/>
          <w:color w:val="1D1D1D"/>
          <w:sz w:val="24"/>
          <w:szCs w:val="24"/>
        </w:rPr>
      </w:pPr>
    </w:p>
    <w:p w:rsidR="00CD66A7" w:rsidRPr="00A16503" w:rsidRDefault="00CD66A7" w:rsidP="00174EA8">
      <w:pPr>
        <w:spacing w:after="0" w:line="480" w:lineRule="auto"/>
        <w:rPr>
          <w:rFonts w:ascii="Times New Roman" w:eastAsia="Times New Roman" w:hAnsi="Times New Roman" w:cs="Times New Roman"/>
          <w:b/>
          <w:color w:val="1D1D1D"/>
          <w:sz w:val="24"/>
          <w:szCs w:val="24"/>
        </w:rPr>
      </w:pPr>
    </w:p>
    <w:p w:rsidR="003108E6" w:rsidRPr="003108E6" w:rsidRDefault="003108E6" w:rsidP="00101A10">
      <w:pPr>
        <w:spacing w:after="0" w:line="480" w:lineRule="auto"/>
        <w:ind w:firstLine="720"/>
        <w:rPr>
          <w:rFonts w:ascii="Times New Roman" w:eastAsia="Times New Roman" w:hAnsi="Times New Roman" w:cs="Times New Roman"/>
          <w:b/>
          <w:sz w:val="24"/>
          <w:szCs w:val="24"/>
        </w:rPr>
      </w:pPr>
      <w:r w:rsidRPr="003108E6">
        <w:rPr>
          <w:rFonts w:ascii="Times New Roman" w:eastAsia="Times New Roman" w:hAnsi="Times New Roman" w:cs="Times New Roman"/>
          <w:b/>
          <w:color w:val="1D1D1D"/>
          <w:sz w:val="24"/>
          <w:szCs w:val="24"/>
        </w:rPr>
        <w:t>DQ 2: What Mathematical Principles can we draw from Proverbs 23:12?</w:t>
      </w:r>
      <w:r w:rsidR="00101A10" w:rsidRPr="00A16503">
        <w:rPr>
          <w:rFonts w:ascii="Times New Roman" w:eastAsia="Times New Roman" w:hAnsi="Times New Roman" w:cs="Times New Roman"/>
          <w:b/>
          <w:color w:val="1D1D1D"/>
          <w:sz w:val="24"/>
          <w:szCs w:val="24"/>
        </w:rPr>
        <w:t xml:space="preserve"> </w:t>
      </w:r>
    </w:p>
    <w:p w:rsidR="00FE6B48" w:rsidRDefault="003108E6" w:rsidP="00101A10">
      <w:pPr>
        <w:spacing w:after="0" w:line="480" w:lineRule="auto"/>
        <w:ind w:firstLine="720"/>
        <w:rPr>
          <w:rFonts w:ascii="Times New Roman" w:hAnsi="Times New Roman" w:cs="Times New Roman"/>
          <w:sz w:val="24"/>
          <w:szCs w:val="24"/>
        </w:rPr>
      </w:pPr>
      <w:r w:rsidRPr="003108E6">
        <w:rPr>
          <w:rFonts w:ascii="Times New Roman" w:eastAsia="Times New Roman" w:hAnsi="Times New Roman" w:cs="Times New Roman"/>
          <w:sz w:val="24"/>
          <w:szCs w:val="24"/>
        </w:rPr>
        <w:t> </w:t>
      </w:r>
      <w:r w:rsidR="00113AC0" w:rsidRPr="00A16503">
        <w:rPr>
          <w:rFonts w:ascii="Times New Roman" w:eastAsia="Times New Roman" w:hAnsi="Times New Roman" w:cs="Times New Roman"/>
          <w:sz w:val="24"/>
          <w:szCs w:val="24"/>
        </w:rPr>
        <w:t>The Proverbs 23: 12 says, “</w:t>
      </w:r>
      <w:r w:rsidR="0014246A" w:rsidRPr="00A16503">
        <w:rPr>
          <w:rStyle w:val="text"/>
          <w:rFonts w:ascii="Times New Roman" w:hAnsi="Times New Roman" w:cs="Times New Roman"/>
          <w:sz w:val="24"/>
          <w:szCs w:val="24"/>
        </w:rPr>
        <w:t>Apply your heart to instruction</w:t>
      </w:r>
      <w:r w:rsidR="0014246A" w:rsidRPr="00A16503">
        <w:rPr>
          <w:rStyle w:val="text"/>
          <w:rFonts w:ascii="Times New Roman" w:hAnsi="Times New Roman" w:cs="Times New Roman"/>
          <w:sz w:val="24"/>
          <w:szCs w:val="24"/>
        </w:rPr>
        <w:t xml:space="preserve">, </w:t>
      </w:r>
      <w:r w:rsidR="0014246A" w:rsidRPr="00A16503">
        <w:rPr>
          <w:rStyle w:val="text"/>
          <w:rFonts w:ascii="Times New Roman" w:hAnsi="Times New Roman" w:cs="Times New Roman"/>
          <w:sz w:val="24"/>
          <w:szCs w:val="24"/>
        </w:rPr>
        <w:t>and your ears t</w:t>
      </w:r>
      <w:r w:rsidR="00113AC0" w:rsidRPr="00A16503">
        <w:rPr>
          <w:rStyle w:val="text"/>
          <w:rFonts w:ascii="Times New Roman" w:hAnsi="Times New Roman" w:cs="Times New Roman"/>
          <w:sz w:val="24"/>
          <w:szCs w:val="24"/>
        </w:rPr>
        <w:t>o words of knowledge”</w:t>
      </w:r>
      <w:r w:rsidR="001000B5" w:rsidRPr="00A16503">
        <w:rPr>
          <w:rStyle w:val="text"/>
          <w:rFonts w:ascii="Times New Roman" w:hAnsi="Times New Roman" w:cs="Times New Roman"/>
          <w:sz w:val="24"/>
          <w:szCs w:val="24"/>
        </w:rPr>
        <w:t xml:space="preserve"> (</w:t>
      </w:r>
      <w:r w:rsidR="001000B5" w:rsidRPr="00A16503">
        <w:rPr>
          <w:rFonts w:ascii="Times New Roman" w:hAnsi="Times New Roman" w:cs="Times New Roman"/>
          <w:sz w:val="24"/>
          <w:szCs w:val="24"/>
        </w:rPr>
        <w:t>Bible Gateway passage: Proverbs 23:12 - English Standard Version</w:t>
      </w:r>
      <w:r w:rsidR="001000B5" w:rsidRPr="00A16503">
        <w:rPr>
          <w:rFonts w:ascii="Times New Roman" w:hAnsi="Times New Roman" w:cs="Times New Roman"/>
          <w:sz w:val="24"/>
          <w:szCs w:val="24"/>
        </w:rPr>
        <w:t>, n.d.).</w:t>
      </w:r>
      <w:r w:rsidR="003635C7">
        <w:rPr>
          <w:rFonts w:ascii="Times New Roman" w:hAnsi="Times New Roman" w:cs="Times New Roman"/>
          <w:sz w:val="24"/>
          <w:szCs w:val="24"/>
        </w:rPr>
        <w:t xml:space="preserve"> The verse </w:t>
      </w:r>
      <w:r w:rsidR="0003334A">
        <w:rPr>
          <w:rFonts w:ascii="Times New Roman" w:hAnsi="Times New Roman" w:cs="Times New Roman"/>
          <w:sz w:val="24"/>
          <w:szCs w:val="24"/>
        </w:rPr>
        <w:t>offers instructions</w:t>
      </w:r>
      <w:r w:rsidR="0089092A">
        <w:rPr>
          <w:rFonts w:ascii="Times New Roman" w:hAnsi="Times New Roman" w:cs="Times New Roman"/>
          <w:sz w:val="24"/>
          <w:szCs w:val="24"/>
        </w:rPr>
        <w:t xml:space="preserve"> on</w:t>
      </w:r>
      <w:r w:rsidR="0003334A">
        <w:rPr>
          <w:rFonts w:ascii="Times New Roman" w:hAnsi="Times New Roman" w:cs="Times New Roman"/>
          <w:sz w:val="24"/>
          <w:szCs w:val="24"/>
        </w:rPr>
        <w:t xml:space="preserve"> knowledge acquisition. The approach described by the verse can be associated with the mathematical </w:t>
      </w:r>
      <w:r w:rsidR="0077393F">
        <w:rPr>
          <w:rFonts w:ascii="Times New Roman" w:hAnsi="Times New Roman" w:cs="Times New Roman"/>
          <w:sz w:val="24"/>
          <w:szCs w:val="24"/>
        </w:rPr>
        <w:t>formula</w:t>
      </w:r>
      <w:r w:rsidR="0003334A">
        <w:rPr>
          <w:rFonts w:ascii="Times New Roman" w:hAnsi="Times New Roman" w:cs="Times New Roman"/>
          <w:sz w:val="24"/>
          <w:szCs w:val="24"/>
        </w:rPr>
        <w:t xml:space="preserve">, where step by step procedure is employed to get a solution. The mathematical formula employs the principle that to get the intended results or solution, specific conditions and operations ought to be fulfilled. The same </w:t>
      </w:r>
      <w:r w:rsidR="0089092A">
        <w:rPr>
          <w:rFonts w:ascii="Times New Roman" w:hAnsi="Times New Roman" w:cs="Times New Roman"/>
          <w:sz w:val="24"/>
          <w:szCs w:val="24"/>
        </w:rPr>
        <w:t>is</w:t>
      </w:r>
      <w:r w:rsidR="0003334A">
        <w:rPr>
          <w:rFonts w:ascii="Times New Roman" w:hAnsi="Times New Roman" w:cs="Times New Roman"/>
          <w:sz w:val="24"/>
          <w:szCs w:val="24"/>
        </w:rPr>
        <w:t xml:space="preserve"> enshrined in the Proverbs chapter 23 vers</w:t>
      </w:r>
      <w:r w:rsidR="0077393F">
        <w:rPr>
          <w:rFonts w:ascii="Times New Roman" w:hAnsi="Times New Roman" w:cs="Times New Roman"/>
          <w:sz w:val="24"/>
          <w:szCs w:val="24"/>
        </w:rPr>
        <w:t>e</w:t>
      </w:r>
      <w:r w:rsidR="0003334A">
        <w:rPr>
          <w:rFonts w:ascii="Times New Roman" w:hAnsi="Times New Roman" w:cs="Times New Roman"/>
          <w:sz w:val="24"/>
          <w:szCs w:val="24"/>
        </w:rPr>
        <w:t xml:space="preserve"> 12, where people are advised to apply the he</w:t>
      </w:r>
      <w:r w:rsidR="0077393F">
        <w:rPr>
          <w:rFonts w:ascii="Times New Roman" w:hAnsi="Times New Roman" w:cs="Times New Roman"/>
          <w:sz w:val="24"/>
          <w:szCs w:val="24"/>
        </w:rPr>
        <w:t>a</w:t>
      </w:r>
      <w:r w:rsidR="0003334A">
        <w:rPr>
          <w:rFonts w:ascii="Times New Roman" w:hAnsi="Times New Roman" w:cs="Times New Roman"/>
          <w:sz w:val="24"/>
          <w:szCs w:val="24"/>
        </w:rPr>
        <w:t>rt</w:t>
      </w:r>
      <w:r w:rsidR="00632205">
        <w:rPr>
          <w:rFonts w:ascii="Times New Roman" w:hAnsi="Times New Roman" w:cs="Times New Roman"/>
          <w:sz w:val="24"/>
          <w:szCs w:val="24"/>
        </w:rPr>
        <w:t xml:space="preserve"> instructions as well as effectively using the ears into hearing task</w:t>
      </w:r>
      <w:r w:rsidR="0003334A">
        <w:rPr>
          <w:rFonts w:ascii="Times New Roman" w:hAnsi="Times New Roman" w:cs="Times New Roman"/>
          <w:sz w:val="24"/>
          <w:szCs w:val="24"/>
        </w:rPr>
        <w:t xml:space="preserve"> for </w:t>
      </w:r>
      <w:r w:rsidR="0089092A">
        <w:rPr>
          <w:rFonts w:ascii="Times New Roman" w:hAnsi="Times New Roman" w:cs="Times New Roman"/>
          <w:sz w:val="24"/>
          <w:szCs w:val="24"/>
        </w:rPr>
        <w:t xml:space="preserve">the </w:t>
      </w:r>
      <w:r w:rsidR="0003334A">
        <w:rPr>
          <w:rFonts w:ascii="Times New Roman" w:hAnsi="Times New Roman" w:cs="Times New Roman"/>
          <w:sz w:val="24"/>
          <w:szCs w:val="24"/>
        </w:rPr>
        <w:t>acquisition of the words of knowledge.</w:t>
      </w:r>
      <w:r w:rsidR="00CC2D09">
        <w:rPr>
          <w:rFonts w:ascii="Times New Roman" w:hAnsi="Times New Roman" w:cs="Times New Roman"/>
          <w:sz w:val="24"/>
          <w:szCs w:val="24"/>
        </w:rPr>
        <w:t xml:space="preserve"> Protocols are of the essence in the achievement of intended outcomes.</w:t>
      </w:r>
    </w:p>
    <w:p w:rsidR="00E46941" w:rsidRPr="00A16503" w:rsidRDefault="00E46941" w:rsidP="00101A10">
      <w:pPr>
        <w:spacing w:after="0" w:line="480" w:lineRule="auto"/>
        <w:ind w:firstLine="720"/>
        <w:rPr>
          <w:rFonts w:ascii="Times New Roman" w:eastAsia="Times New Roman" w:hAnsi="Times New Roman" w:cs="Times New Roman"/>
          <w:sz w:val="24"/>
          <w:szCs w:val="24"/>
        </w:rPr>
      </w:pPr>
      <w:r>
        <w:rPr>
          <w:rFonts w:ascii="Times New Roman" w:hAnsi="Times New Roman" w:cs="Times New Roman"/>
          <w:sz w:val="24"/>
          <w:szCs w:val="24"/>
        </w:rPr>
        <w:t xml:space="preserve">Another </w:t>
      </w:r>
      <w:r w:rsidR="002A1969">
        <w:rPr>
          <w:rFonts w:ascii="Times New Roman" w:hAnsi="Times New Roman" w:cs="Times New Roman"/>
          <w:sz w:val="24"/>
          <w:szCs w:val="24"/>
        </w:rPr>
        <w:t xml:space="preserve">mathematical principle noted from the verse is the addition. The results are only achieved upon </w:t>
      </w:r>
      <w:r w:rsidR="0089092A">
        <w:rPr>
          <w:rFonts w:ascii="Times New Roman" w:hAnsi="Times New Roman" w:cs="Times New Roman"/>
          <w:sz w:val="24"/>
          <w:szCs w:val="24"/>
        </w:rPr>
        <w:t xml:space="preserve">the </w:t>
      </w:r>
      <w:r w:rsidR="002A1969">
        <w:rPr>
          <w:rFonts w:ascii="Times New Roman" w:hAnsi="Times New Roman" w:cs="Times New Roman"/>
          <w:sz w:val="24"/>
          <w:szCs w:val="24"/>
        </w:rPr>
        <w:t xml:space="preserve">appropriate summation of several </w:t>
      </w:r>
      <w:r w:rsidR="009843F1">
        <w:rPr>
          <w:rFonts w:ascii="Times New Roman" w:hAnsi="Times New Roman" w:cs="Times New Roman"/>
          <w:sz w:val="24"/>
          <w:szCs w:val="24"/>
        </w:rPr>
        <w:t xml:space="preserve">factors. For example, </w:t>
      </w:r>
      <w:bookmarkStart w:id="0" w:name="_GoBack"/>
      <w:bookmarkEnd w:id="0"/>
      <w:r w:rsidR="009843F1">
        <w:rPr>
          <w:rFonts w:ascii="Times New Roman" w:hAnsi="Times New Roman" w:cs="Times New Roman"/>
          <w:sz w:val="24"/>
          <w:szCs w:val="24"/>
        </w:rPr>
        <w:t>in verse</w:t>
      </w:r>
      <w:r w:rsidR="0089092A">
        <w:rPr>
          <w:rFonts w:ascii="Times New Roman" w:hAnsi="Times New Roman" w:cs="Times New Roman"/>
          <w:sz w:val="24"/>
          <w:szCs w:val="24"/>
        </w:rPr>
        <w:t>,</w:t>
      </w:r>
      <w:r w:rsidR="009843F1">
        <w:rPr>
          <w:rFonts w:ascii="Times New Roman" w:hAnsi="Times New Roman" w:cs="Times New Roman"/>
          <w:sz w:val="24"/>
          <w:szCs w:val="24"/>
        </w:rPr>
        <w:t xml:space="preserve"> people are advised to incorporate the inst</w:t>
      </w:r>
      <w:r w:rsidR="008C7016">
        <w:rPr>
          <w:rFonts w:ascii="Times New Roman" w:hAnsi="Times New Roman" w:cs="Times New Roman"/>
          <w:sz w:val="24"/>
          <w:szCs w:val="24"/>
        </w:rPr>
        <w:t>ructions of the heart, plus placing the ears to the words of knowledge.</w:t>
      </w:r>
      <w:r w:rsidR="00993E1D">
        <w:rPr>
          <w:rFonts w:ascii="Times New Roman" w:hAnsi="Times New Roman" w:cs="Times New Roman"/>
          <w:sz w:val="24"/>
          <w:szCs w:val="24"/>
        </w:rPr>
        <w:t xml:space="preserve"> The mathematical </w:t>
      </w:r>
      <w:r w:rsidR="00135786">
        <w:rPr>
          <w:rFonts w:ascii="Times New Roman" w:hAnsi="Times New Roman" w:cs="Times New Roman"/>
          <w:sz w:val="24"/>
          <w:szCs w:val="24"/>
        </w:rPr>
        <w:t>concept</w:t>
      </w:r>
      <w:r w:rsidR="00993E1D">
        <w:rPr>
          <w:rFonts w:ascii="Times New Roman" w:hAnsi="Times New Roman" w:cs="Times New Roman"/>
          <w:sz w:val="24"/>
          <w:szCs w:val="24"/>
        </w:rPr>
        <w:t xml:space="preserve"> involved in the </w:t>
      </w:r>
      <w:r w:rsidR="00135786">
        <w:rPr>
          <w:rFonts w:ascii="Times New Roman" w:hAnsi="Times New Roman" w:cs="Times New Roman"/>
          <w:sz w:val="24"/>
          <w:szCs w:val="24"/>
        </w:rPr>
        <w:t xml:space="preserve">operation of </w:t>
      </w:r>
      <w:r w:rsidR="0089092A">
        <w:rPr>
          <w:rFonts w:ascii="Times New Roman" w:hAnsi="Times New Roman" w:cs="Times New Roman"/>
          <w:sz w:val="24"/>
          <w:szCs w:val="24"/>
        </w:rPr>
        <w:t xml:space="preserve">the </w:t>
      </w:r>
      <w:r w:rsidR="00135786">
        <w:rPr>
          <w:rFonts w:ascii="Times New Roman" w:hAnsi="Times New Roman" w:cs="Times New Roman"/>
          <w:sz w:val="24"/>
          <w:szCs w:val="24"/>
        </w:rPr>
        <w:t xml:space="preserve">addition principle, constitute </w:t>
      </w:r>
      <w:r w:rsidR="00335281">
        <w:rPr>
          <w:rFonts w:ascii="Times New Roman" w:hAnsi="Times New Roman" w:cs="Times New Roman"/>
          <w:sz w:val="24"/>
          <w:szCs w:val="24"/>
        </w:rPr>
        <w:t xml:space="preserve">that the solution of the operation </w:t>
      </w:r>
      <w:r w:rsidR="001637C1">
        <w:rPr>
          <w:rFonts w:ascii="Times New Roman" w:hAnsi="Times New Roman" w:cs="Times New Roman"/>
          <w:sz w:val="24"/>
          <w:szCs w:val="24"/>
        </w:rPr>
        <w:t xml:space="preserve">is the sum of the numbers added. The principle is enshrined in verse, where knowledge acquisition is a </w:t>
      </w:r>
      <w:r w:rsidR="00F048A2">
        <w:rPr>
          <w:rFonts w:ascii="Times New Roman" w:hAnsi="Times New Roman" w:cs="Times New Roman"/>
          <w:sz w:val="24"/>
          <w:szCs w:val="24"/>
        </w:rPr>
        <w:t>function of two factors, mainly application of heart to instruction, and listening.</w:t>
      </w:r>
      <w:r w:rsidR="00E20D9D">
        <w:rPr>
          <w:rFonts w:ascii="Times New Roman" w:hAnsi="Times New Roman" w:cs="Times New Roman"/>
          <w:sz w:val="24"/>
          <w:szCs w:val="24"/>
        </w:rPr>
        <w:t xml:space="preserve"> The absence of any of the factors stated in the process of knowledge acquisition, render the process incomplete, and the results are not achieved.</w:t>
      </w:r>
      <w:r w:rsidR="003D2510">
        <w:rPr>
          <w:rFonts w:ascii="Times New Roman" w:hAnsi="Times New Roman" w:cs="Times New Roman"/>
          <w:sz w:val="24"/>
          <w:szCs w:val="24"/>
        </w:rPr>
        <w:t xml:space="preserve"> In the algorithm, the intended outcome can only be achieved upon following the prescribed steps in fullness.</w:t>
      </w:r>
    </w:p>
    <w:p w:rsidR="00FE6B48" w:rsidRPr="00A16503" w:rsidRDefault="00FE6B48" w:rsidP="00174EA8">
      <w:pPr>
        <w:spacing w:after="0" w:line="480" w:lineRule="auto"/>
        <w:rPr>
          <w:rFonts w:ascii="Times New Roman" w:eastAsia="Times New Roman" w:hAnsi="Times New Roman" w:cs="Times New Roman"/>
          <w:sz w:val="24"/>
          <w:szCs w:val="24"/>
        </w:rPr>
      </w:pPr>
    </w:p>
    <w:p w:rsidR="00FE6B48" w:rsidRDefault="00FE6B48" w:rsidP="00174EA8">
      <w:pPr>
        <w:spacing w:after="0" w:line="480" w:lineRule="auto"/>
        <w:rPr>
          <w:rFonts w:ascii="Times New Roman" w:eastAsia="Times New Roman" w:hAnsi="Times New Roman" w:cs="Times New Roman"/>
          <w:sz w:val="24"/>
          <w:szCs w:val="24"/>
        </w:rPr>
      </w:pPr>
    </w:p>
    <w:p w:rsidR="00E211A0" w:rsidRPr="00A16503" w:rsidRDefault="00E211A0" w:rsidP="00174EA8">
      <w:pPr>
        <w:spacing w:after="0" w:line="480" w:lineRule="auto"/>
        <w:rPr>
          <w:rFonts w:ascii="Times New Roman" w:eastAsia="Times New Roman" w:hAnsi="Times New Roman" w:cs="Times New Roman"/>
          <w:sz w:val="24"/>
          <w:szCs w:val="24"/>
        </w:rPr>
      </w:pPr>
    </w:p>
    <w:p w:rsidR="00FE6B48" w:rsidRPr="00A16503" w:rsidRDefault="00FE6B48" w:rsidP="00174EA8">
      <w:pPr>
        <w:spacing w:after="0" w:line="480" w:lineRule="auto"/>
        <w:rPr>
          <w:rFonts w:ascii="Times New Roman" w:eastAsia="Times New Roman" w:hAnsi="Times New Roman" w:cs="Times New Roman"/>
          <w:sz w:val="24"/>
          <w:szCs w:val="24"/>
        </w:rPr>
      </w:pPr>
    </w:p>
    <w:p w:rsidR="00FE6B48" w:rsidRPr="003108E6" w:rsidRDefault="00FE6B48" w:rsidP="00C26C66">
      <w:pPr>
        <w:spacing w:after="0" w:line="480" w:lineRule="auto"/>
        <w:jc w:val="center"/>
        <w:rPr>
          <w:rFonts w:ascii="Times New Roman" w:eastAsia="Times New Roman" w:hAnsi="Times New Roman" w:cs="Times New Roman"/>
          <w:sz w:val="24"/>
          <w:szCs w:val="24"/>
        </w:rPr>
      </w:pPr>
      <w:r w:rsidRPr="00A16503">
        <w:rPr>
          <w:rFonts w:ascii="Times New Roman" w:eastAsia="Times New Roman" w:hAnsi="Times New Roman" w:cs="Times New Roman"/>
          <w:sz w:val="24"/>
          <w:szCs w:val="24"/>
        </w:rPr>
        <w:t>References</w:t>
      </w:r>
    </w:p>
    <w:p w:rsidR="00562373" w:rsidRPr="00A16503" w:rsidRDefault="007F77DB" w:rsidP="00562373">
      <w:pPr>
        <w:pStyle w:val="cpformat"/>
        <w:spacing w:before="0" w:beforeAutospacing="0" w:after="0" w:afterAutospacing="0" w:line="480" w:lineRule="auto"/>
        <w:ind w:left="720" w:right="75" w:hanging="720"/>
      </w:pPr>
      <w:r w:rsidRPr="00A16503">
        <w:t xml:space="preserve">Bible Gateway passage: Matthew 25:14-30 - New International Version. (n.d.). Retrieved from </w:t>
      </w:r>
      <w:hyperlink r:id="rId6" w:history="1">
        <w:r w:rsidR="00562373" w:rsidRPr="00A16503">
          <w:rPr>
            <w:rStyle w:val="Hyperlink"/>
          </w:rPr>
          <w:t>https://www.biblegateway.com/passage/?search=Matthew+25%3A14-30&amp;version=NIV</w:t>
        </w:r>
      </w:hyperlink>
    </w:p>
    <w:p w:rsidR="00562373" w:rsidRPr="00A16503" w:rsidRDefault="00562373" w:rsidP="00562373">
      <w:pPr>
        <w:pStyle w:val="cpformat"/>
        <w:spacing w:before="0" w:beforeAutospacing="0" w:after="0" w:afterAutospacing="0" w:line="480" w:lineRule="auto"/>
        <w:ind w:left="720" w:right="75" w:hanging="720"/>
      </w:pPr>
      <w:r w:rsidRPr="00A16503">
        <w:t xml:space="preserve">Bible Gateway passage: Proverbs 23:12 - English Standard Version. (n.d.). Retrieved from </w:t>
      </w:r>
      <w:hyperlink r:id="rId7" w:history="1">
        <w:r w:rsidRPr="00A16503">
          <w:rPr>
            <w:rStyle w:val="Hyperlink"/>
          </w:rPr>
          <w:t>https://www.biblegateway.com/passage/?search=Proverbs+23%3A12&amp;version=ESV</w:t>
        </w:r>
      </w:hyperlink>
      <w:r w:rsidRPr="00A16503">
        <w:t xml:space="preserve"> </w:t>
      </w:r>
    </w:p>
    <w:p w:rsidR="00523361" w:rsidRPr="00A16503" w:rsidRDefault="00523361" w:rsidP="00174EA8">
      <w:pPr>
        <w:spacing w:line="480" w:lineRule="auto"/>
        <w:rPr>
          <w:rFonts w:ascii="Times New Roman" w:hAnsi="Times New Roman" w:cs="Times New Roman"/>
          <w:sz w:val="24"/>
          <w:szCs w:val="24"/>
        </w:rPr>
      </w:pPr>
    </w:p>
    <w:sectPr w:rsidR="00523361" w:rsidRPr="00A16503" w:rsidSect="00E211A0">
      <w:headerReference w:type="defaul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379EB" w:rsidRDefault="00A379EB" w:rsidP="00E211A0">
      <w:pPr>
        <w:spacing w:after="0" w:line="240" w:lineRule="auto"/>
      </w:pPr>
      <w:r>
        <w:separator/>
      </w:r>
    </w:p>
  </w:endnote>
  <w:endnote w:type="continuationSeparator" w:id="0">
    <w:p w:rsidR="00A379EB" w:rsidRDefault="00A379EB" w:rsidP="00E211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379EB" w:rsidRDefault="00A379EB" w:rsidP="00E211A0">
      <w:pPr>
        <w:spacing w:after="0" w:line="240" w:lineRule="auto"/>
      </w:pPr>
      <w:r>
        <w:separator/>
      </w:r>
    </w:p>
  </w:footnote>
  <w:footnote w:type="continuationSeparator" w:id="0">
    <w:p w:rsidR="00A379EB" w:rsidRDefault="00A379EB" w:rsidP="00E211A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11A0" w:rsidRPr="00E211A0" w:rsidRDefault="00E211A0" w:rsidP="00E211A0">
    <w:pPr>
      <w:pStyle w:val="Header"/>
      <w:rPr>
        <w:rFonts w:ascii="Times New Roman" w:hAnsi="Times New Roman" w:cs="Times New Roman"/>
        <w:sz w:val="24"/>
        <w:szCs w:val="24"/>
      </w:rPr>
    </w:pPr>
    <w:r w:rsidRPr="00E211A0">
      <w:rPr>
        <w:rFonts w:ascii="Times New Roman" w:hAnsi="Times New Roman" w:cs="Times New Roman"/>
        <w:sz w:val="24"/>
        <w:szCs w:val="24"/>
      </w:rPr>
      <w:t xml:space="preserve">RESPONSES TO THE DISCUSSION QUESTIONS </w:t>
    </w:r>
    <w:sdt>
      <w:sdtPr>
        <w:rPr>
          <w:rFonts w:ascii="Times New Roman" w:hAnsi="Times New Roman" w:cs="Times New Roman"/>
          <w:sz w:val="24"/>
          <w:szCs w:val="24"/>
        </w:rPr>
        <w:id w:val="1212146143"/>
        <w:docPartObj>
          <w:docPartGallery w:val="Page Numbers (Top of Page)"/>
          <w:docPartUnique/>
        </w:docPartObj>
      </w:sdtPr>
      <w:sdtEndPr>
        <w:rPr>
          <w:noProof/>
        </w:rPr>
      </w:sdtEndPr>
      <w:sdtContent>
        <w:r>
          <w:rPr>
            <w:rFonts w:ascii="Times New Roman" w:hAnsi="Times New Roman" w:cs="Times New Roman"/>
            <w:sz w:val="24"/>
            <w:szCs w:val="24"/>
          </w:rPr>
          <w:tab/>
        </w:r>
        <w:r w:rsidRPr="00E211A0">
          <w:rPr>
            <w:rFonts w:ascii="Times New Roman" w:hAnsi="Times New Roman" w:cs="Times New Roman"/>
            <w:sz w:val="24"/>
            <w:szCs w:val="24"/>
          </w:rPr>
          <w:fldChar w:fldCharType="begin"/>
        </w:r>
        <w:r w:rsidRPr="00E211A0">
          <w:rPr>
            <w:rFonts w:ascii="Times New Roman" w:hAnsi="Times New Roman" w:cs="Times New Roman"/>
            <w:sz w:val="24"/>
            <w:szCs w:val="24"/>
          </w:rPr>
          <w:instrText xml:space="preserve"> PAGE   \* MERGEFORMAT </w:instrText>
        </w:r>
        <w:r w:rsidRPr="00E211A0">
          <w:rPr>
            <w:rFonts w:ascii="Times New Roman" w:hAnsi="Times New Roman" w:cs="Times New Roman"/>
            <w:sz w:val="24"/>
            <w:szCs w:val="24"/>
          </w:rPr>
          <w:fldChar w:fldCharType="separate"/>
        </w:r>
        <w:r w:rsidR="00A513E7">
          <w:rPr>
            <w:rFonts w:ascii="Times New Roman" w:hAnsi="Times New Roman" w:cs="Times New Roman"/>
            <w:noProof/>
            <w:sz w:val="24"/>
            <w:szCs w:val="24"/>
          </w:rPr>
          <w:t>4</w:t>
        </w:r>
        <w:r w:rsidRPr="00E211A0">
          <w:rPr>
            <w:rFonts w:ascii="Times New Roman" w:hAnsi="Times New Roman" w:cs="Times New Roman"/>
            <w:noProof/>
            <w:sz w:val="24"/>
            <w:szCs w:val="24"/>
          </w:rPr>
          <w:fldChar w:fldCharType="end"/>
        </w:r>
      </w:sdtContent>
    </w:sdt>
  </w:p>
  <w:p w:rsidR="00E211A0" w:rsidRPr="00E211A0" w:rsidRDefault="00E211A0" w:rsidP="00E211A0">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DcyMTM3MTG2NDYwMTJS0lEKTi0uzszPAykwrAUAhyuI0ywAAAA="/>
  </w:docVars>
  <w:rsids>
    <w:rsidRoot w:val="003108E6"/>
    <w:rsid w:val="00002C42"/>
    <w:rsid w:val="00022991"/>
    <w:rsid w:val="0003202D"/>
    <w:rsid w:val="0003334A"/>
    <w:rsid w:val="00083B1A"/>
    <w:rsid w:val="001000B5"/>
    <w:rsid w:val="00101A10"/>
    <w:rsid w:val="00113AC0"/>
    <w:rsid w:val="00135786"/>
    <w:rsid w:val="0014246A"/>
    <w:rsid w:val="00144FCE"/>
    <w:rsid w:val="001637C1"/>
    <w:rsid w:val="00174EA8"/>
    <w:rsid w:val="002A1969"/>
    <w:rsid w:val="003108E6"/>
    <w:rsid w:val="0032110E"/>
    <w:rsid w:val="00335281"/>
    <w:rsid w:val="003635C7"/>
    <w:rsid w:val="00382A58"/>
    <w:rsid w:val="003D2510"/>
    <w:rsid w:val="00430636"/>
    <w:rsid w:val="00523361"/>
    <w:rsid w:val="00562373"/>
    <w:rsid w:val="00632205"/>
    <w:rsid w:val="00641382"/>
    <w:rsid w:val="006E3BEA"/>
    <w:rsid w:val="0077393F"/>
    <w:rsid w:val="007853FC"/>
    <w:rsid w:val="007A1710"/>
    <w:rsid w:val="007F77DB"/>
    <w:rsid w:val="00862E1C"/>
    <w:rsid w:val="0089092A"/>
    <w:rsid w:val="008B08BA"/>
    <w:rsid w:val="008C7016"/>
    <w:rsid w:val="008F5BB8"/>
    <w:rsid w:val="008F70F9"/>
    <w:rsid w:val="009843F1"/>
    <w:rsid w:val="00993E1D"/>
    <w:rsid w:val="009E3930"/>
    <w:rsid w:val="009F3603"/>
    <w:rsid w:val="00A16503"/>
    <w:rsid w:val="00A379EB"/>
    <w:rsid w:val="00A466B0"/>
    <w:rsid w:val="00A513E7"/>
    <w:rsid w:val="00AC5EE6"/>
    <w:rsid w:val="00AF0B9E"/>
    <w:rsid w:val="00C26C66"/>
    <w:rsid w:val="00CC2D09"/>
    <w:rsid w:val="00CD169B"/>
    <w:rsid w:val="00CD66A7"/>
    <w:rsid w:val="00E20D9D"/>
    <w:rsid w:val="00E211A0"/>
    <w:rsid w:val="00E46941"/>
    <w:rsid w:val="00F048A2"/>
    <w:rsid w:val="00F20B7E"/>
    <w:rsid w:val="00FE6B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224136C-0B5F-4D79-B1E4-7386BC364D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pformat">
    <w:name w:val="cpformat"/>
    <w:basedOn w:val="Normal"/>
    <w:rsid w:val="007F77D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
    <w:name w:val="text"/>
    <w:basedOn w:val="DefaultParagraphFont"/>
    <w:rsid w:val="0014246A"/>
  </w:style>
  <w:style w:type="character" w:customStyle="1" w:styleId="indent-1-breaks">
    <w:name w:val="indent-1-breaks"/>
    <w:basedOn w:val="DefaultParagraphFont"/>
    <w:rsid w:val="0014246A"/>
  </w:style>
  <w:style w:type="character" w:styleId="Hyperlink">
    <w:name w:val="Hyperlink"/>
    <w:basedOn w:val="DefaultParagraphFont"/>
    <w:uiPriority w:val="99"/>
    <w:unhideWhenUsed/>
    <w:rsid w:val="00562373"/>
    <w:rPr>
      <w:color w:val="0563C1" w:themeColor="hyperlink"/>
      <w:u w:val="single"/>
    </w:rPr>
  </w:style>
  <w:style w:type="paragraph" w:styleId="Header">
    <w:name w:val="header"/>
    <w:basedOn w:val="Normal"/>
    <w:link w:val="HeaderChar"/>
    <w:uiPriority w:val="99"/>
    <w:unhideWhenUsed/>
    <w:rsid w:val="00E211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11A0"/>
  </w:style>
  <w:style w:type="paragraph" w:styleId="Footer">
    <w:name w:val="footer"/>
    <w:basedOn w:val="Normal"/>
    <w:link w:val="FooterChar"/>
    <w:uiPriority w:val="99"/>
    <w:unhideWhenUsed/>
    <w:rsid w:val="00E211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11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572272">
      <w:bodyDiv w:val="1"/>
      <w:marLeft w:val="0"/>
      <w:marRight w:val="0"/>
      <w:marTop w:val="0"/>
      <w:marBottom w:val="0"/>
      <w:divBdr>
        <w:top w:val="none" w:sz="0" w:space="0" w:color="auto"/>
        <w:left w:val="none" w:sz="0" w:space="0" w:color="auto"/>
        <w:bottom w:val="none" w:sz="0" w:space="0" w:color="auto"/>
        <w:right w:val="none" w:sz="0" w:space="0" w:color="auto"/>
      </w:divBdr>
      <w:divsChild>
        <w:div w:id="96868874">
          <w:marLeft w:val="0"/>
          <w:marRight w:val="0"/>
          <w:marTop w:val="0"/>
          <w:marBottom w:val="0"/>
          <w:divBdr>
            <w:top w:val="none" w:sz="0" w:space="0" w:color="auto"/>
            <w:left w:val="none" w:sz="0" w:space="0" w:color="auto"/>
            <w:bottom w:val="none" w:sz="0" w:space="0" w:color="auto"/>
            <w:right w:val="none" w:sz="0" w:space="0" w:color="auto"/>
          </w:divBdr>
        </w:div>
      </w:divsChild>
    </w:div>
    <w:div w:id="440538567">
      <w:bodyDiv w:val="1"/>
      <w:marLeft w:val="0"/>
      <w:marRight w:val="0"/>
      <w:marTop w:val="0"/>
      <w:marBottom w:val="0"/>
      <w:divBdr>
        <w:top w:val="none" w:sz="0" w:space="0" w:color="auto"/>
        <w:left w:val="none" w:sz="0" w:space="0" w:color="auto"/>
        <w:bottom w:val="none" w:sz="0" w:space="0" w:color="auto"/>
        <w:right w:val="none" w:sz="0" w:space="0" w:color="auto"/>
      </w:divBdr>
    </w:div>
    <w:div w:id="1658219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biblegateway.com/passage/?search=Proverbs+23%3A12&amp;version=ESV"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iblegateway.com/passage/?search=Matthew+25%3A14-30&amp;version=NIV"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TotalTime>
  <Pages>4</Pages>
  <Words>620</Words>
  <Characters>3534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chrispin njiru</dc:creator>
  <cp:keywords/>
  <dc:description/>
  <cp:lastModifiedBy>chrispin njiru</cp:lastModifiedBy>
  <cp:revision>54</cp:revision>
  <dcterms:created xsi:type="dcterms:W3CDTF">2019-07-10T15:39:00Z</dcterms:created>
  <dcterms:modified xsi:type="dcterms:W3CDTF">2019-07-10T17:11:00Z</dcterms:modified>
</cp:coreProperties>
</file>